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60" w:rsidRDefault="007D7960" w:rsidP="00101254">
      <w:pPr>
        <w:pStyle w:val="NoSpacing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10"/>
        <w:gridCol w:w="3618"/>
      </w:tblGrid>
      <w:tr w:rsidR="007D7960" w:rsidTr="00BE005F">
        <w:tc>
          <w:tcPr>
            <w:tcW w:w="334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E6B6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210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E6B68">
              <w:rPr>
                <w:rFonts w:ascii="Arial" w:hAnsi="Arial" w:cs="Arial"/>
                <w:b/>
                <w:bCs/>
              </w:rPr>
              <w:t>Contact Information</w:t>
            </w:r>
          </w:p>
        </w:tc>
        <w:tc>
          <w:tcPr>
            <w:tcW w:w="361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E6B68">
              <w:rPr>
                <w:rFonts w:ascii="Arial" w:hAnsi="Arial" w:cs="Arial"/>
                <w:b/>
                <w:bCs/>
              </w:rPr>
              <w:t>Expertise</w:t>
            </w:r>
          </w:p>
        </w:tc>
      </w:tr>
      <w:tr w:rsidR="007D7960" w:rsidTr="00BE005F">
        <w:tc>
          <w:tcPr>
            <w:tcW w:w="334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E6B68">
              <w:rPr>
                <w:rFonts w:ascii="Arial" w:hAnsi="Arial" w:cs="Arial"/>
                <w:b/>
                <w:bCs/>
              </w:rPr>
              <w:t xml:space="preserve">Alexander M. </w:t>
            </w:r>
            <w:proofErr w:type="spellStart"/>
            <w:r w:rsidRPr="007E6B68">
              <w:rPr>
                <w:rFonts w:ascii="Arial" w:hAnsi="Arial" w:cs="Arial"/>
                <w:b/>
                <w:bCs/>
              </w:rPr>
              <w:t>Klibanov</w:t>
            </w:r>
            <w:proofErr w:type="spellEnd"/>
            <w:r w:rsidRPr="007E6B68">
              <w:rPr>
                <w:rFonts w:ascii="Arial" w:hAnsi="Arial" w:cs="Arial"/>
                <w:b/>
                <w:bCs/>
              </w:rPr>
              <w:t>, Ph.D.</w:t>
            </w:r>
          </w:p>
        </w:tc>
        <w:tc>
          <w:tcPr>
            <w:tcW w:w="6210" w:type="dxa"/>
          </w:tcPr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E6B68">
              <w:rPr>
                <w:rFonts w:ascii="Arial" w:hAnsi="Arial" w:cs="Arial"/>
              </w:rPr>
              <w:t>Firmenich</w:t>
            </w:r>
            <w:proofErr w:type="spellEnd"/>
            <w:r w:rsidRPr="007E6B68">
              <w:rPr>
                <w:rFonts w:ascii="Arial" w:hAnsi="Arial" w:cs="Arial"/>
              </w:rPr>
              <w:t xml:space="preserve"> Professor of Chemistry and Bioengineering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 xml:space="preserve">Room 56-579 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Dept. of Chemistry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Massachusetts Institute of Technology</w:t>
            </w:r>
          </w:p>
          <w:p w:rsidR="007D7960" w:rsidRPr="007E6B68" w:rsidRDefault="007D7960" w:rsidP="00101254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  <w:szCs w:val="17"/>
              </w:rPr>
              <w:t xml:space="preserve">Phone: (617) 253-3556 </w:t>
            </w:r>
            <w:r w:rsidRPr="007E6B68">
              <w:rPr>
                <w:rFonts w:ascii="Arial" w:hAnsi="Arial" w:cs="Arial"/>
                <w:szCs w:val="17"/>
              </w:rPr>
              <w:br/>
              <w:t xml:space="preserve">Fax: (617) 252-1609 </w:t>
            </w:r>
            <w:r w:rsidRPr="007E6B68">
              <w:rPr>
                <w:rFonts w:ascii="Arial" w:hAnsi="Arial" w:cs="Arial"/>
                <w:szCs w:val="17"/>
              </w:rPr>
              <w:br/>
              <w:t xml:space="preserve">E-mail: </w:t>
            </w:r>
            <w:hyperlink r:id="rId5" w:history="1">
              <w:r w:rsidRPr="007E6B68">
                <w:rPr>
                  <w:rStyle w:val="Hyperlink"/>
                  <w:rFonts w:ascii="Arial" w:hAnsi="Arial" w:cs="Arial"/>
                  <w:color w:val="auto"/>
                  <w:szCs w:val="17"/>
                </w:rPr>
                <w:t>klibanov@mit.edu</w:t>
              </w:r>
              <w:r w:rsidRPr="007E6B68">
                <w:rPr>
                  <w:rFonts w:ascii="Arial" w:hAnsi="Arial" w:cs="Arial"/>
                  <w:szCs w:val="17"/>
                </w:rPr>
                <w:br/>
              </w:r>
            </w:hyperlink>
            <w:r w:rsidRPr="007E6B68">
              <w:rPr>
                <w:rFonts w:ascii="Arial" w:hAnsi="Arial" w:cs="Arial"/>
                <w:szCs w:val="17"/>
              </w:rPr>
              <w:t>Tel: (617) 253-0630</w:t>
            </w:r>
          </w:p>
        </w:tc>
        <w:tc>
          <w:tcPr>
            <w:tcW w:w="361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E6B68">
              <w:rPr>
                <w:rFonts w:ascii="Arial" w:hAnsi="Arial" w:cs="Arial"/>
              </w:rPr>
              <w:t>Enzymatic catalysis</w:t>
            </w:r>
          </w:p>
        </w:tc>
      </w:tr>
      <w:tr w:rsidR="007D7960" w:rsidTr="00BE005F">
        <w:tc>
          <w:tcPr>
            <w:tcW w:w="334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6B68">
              <w:rPr>
                <w:rFonts w:ascii="Arial" w:hAnsi="Arial" w:cs="Arial"/>
                <w:b/>
              </w:rPr>
              <w:t xml:space="preserve">Clarence </w:t>
            </w:r>
            <w:proofErr w:type="spellStart"/>
            <w:r w:rsidRPr="007E6B68">
              <w:rPr>
                <w:rFonts w:ascii="Arial" w:hAnsi="Arial" w:cs="Arial"/>
                <w:b/>
              </w:rPr>
              <w:t>Schutt</w:t>
            </w:r>
            <w:proofErr w:type="spellEnd"/>
            <w:r w:rsidRPr="007E6B68">
              <w:rPr>
                <w:rFonts w:ascii="Arial" w:hAnsi="Arial" w:cs="Arial"/>
                <w:b/>
              </w:rPr>
              <w:t>, Ph.D.</w:t>
            </w:r>
          </w:p>
        </w:tc>
        <w:tc>
          <w:tcPr>
            <w:tcW w:w="6210" w:type="dxa"/>
          </w:tcPr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Princeton University</w:t>
            </w:r>
            <w:r w:rsidRPr="007E6B68">
              <w:rPr>
                <w:rFonts w:ascii="Arial" w:hAnsi="Arial" w:cs="Arial"/>
              </w:rPr>
              <w:br/>
              <w:t>Dept. of Chemistry</w:t>
            </w:r>
            <w:r w:rsidRPr="007E6B68">
              <w:rPr>
                <w:rFonts w:ascii="Arial" w:hAnsi="Arial" w:cs="Arial"/>
              </w:rPr>
              <w:br/>
              <w:t>Frick Lab</w:t>
            </w:r>
            <w:r w:rsidRPr="007E6B68">
              <w:rPr>
                <w:rFonts w:ascii="Arial" w:hAnsi="Arial" w:cs="Arial"/>
              </w:rPr>
              <w:br/>
              <w:t>Princeton, NJ 08544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E6B68">
              <w:rPr>
                <w:rFonts w:ascii="Arial" w:hAnsi="Arial" w:cs="Arial"/>
              </w:rPr>
              <w:t xml:space="preserve">Email: </w:t>
            </w:r>
            <w:hyperlink r:id="rId6" w:history="1">
              <w:r w:rsidRPr="007E6B68">
                <w:rPr>
                  <w:rStyle w:val="Hyperlink"/>
                  <w:rFonts w:ascii="Arial" w:hAnsi="Arial" w:cs="Arial"/>
                  <w:color w:val="auto"/>
                </w:rPr>
                <w:t>schutt@princeton.edu</w:t>
              </w:r>
            </w:hyperlink>
          </w:p>
        </w:tc>
        <w:tc>
          <w:tcPr>
            <w:tcW w:w="361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6B68">
              <w:rPr>
                <w:rStyle w:val="Hyperlink"/>
                <w:rFonts w:ascii="Arial" w:hAnsi="Arial" w:cs="Arial"/>
                <w:bCs/>
                <w:color w:val="000000" w:themeColor="text1"/>
              </w:rPr>
              <w:t>Structural Biology</w:t>
            </w:r>
          </w:p>
        </w:tc>
      </w:tr>
      <w:tr w:rsidR="007D7960" w:rsidTr="00BE005F">
        <w:tc>
          <w:tcPr>
            <w:tcW w:w="334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6B68">
              <w:rPr>
                <w:rFonts w:ascii="Arial" w:hAnsi="Arial" w:cs="Arial"/>
                <w:b/>
              </w:rPr>
              <w:t>Woody Sherman, Ph.D.</w:t>
            </w:r>
          </w:p>
        </w:tc>
        <w:tc>
          <w:tcPr>
            <w:tcW w:w="6210" w:type="dxa"/>
          </w:tcPr>
          <w:p w:rsidR="007D7960" w:rsidRPr="007E6B68" w:rsidRDefault="007D7960" w:rsidP="00101254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Vice president, applications science at Schrodinger, Inc.</w:t>
            </w:r>
          </w:p>
        </w:tc>
        <w:tc>
          <w:tcPr>
            <w:tcW w:w="361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E6B68">
              <w:rPr>
                <w:rFonts w:ascii="Arial" w:hAnsi="Arial" w:cs="Arial"/>
                <w:lang/>
              </w:rPr>
              <w:t>Molecular modeling</w:t>
            </w:r>
          </w:p>
        </w:tc>
      </w:tr>
      <w:tr w:rsidR="007D7960" w:rsidTr="00BE005F">
        <w:tc>
          <w:tcPr>
            <w:tcW w:w="334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hyperlink r:id="rId7" w:history="1">
              <w:r w:rsidRPr="007E6B68">
                <w:rPr>
                  <w:rStyle w:val="Hyperlink"/>
                  <w:rFonts w:ascii="Arial" w:hAnsi="Arial" w:cs="Arial"/>
                  <w:b/>
                  <w:color w:val="auto"/>
                </w:rPr>
                <w:t xml:space="preserve">Emanuel </w:t>
              </w:r>
            </w:hyperlink>
            <w:r w:rsidRPr="007E6B68">
              <w:rPr>
                <w:rFonts w:ascii="Arial" w:hAnsi="Arial" w:cs="Arial"/>
              </w:rPr>
              <w:t xml:space="preserve"> </w:t>
            </w:r>
            <w:r w:rsidRPr="007E6B68">
              <w:rPr>
                <w:rFonts w:ascii="Arial" w:hAnsi="Arial" w:cs="Arial"/>
                <w:b/>
              </w:rPr>
              <w:t>Rubin, M.D.</w:t>
            </w:r>
          </w:p>
        </w:tc>
        <w:tc>
          <w:tcPr>
            <w:tcW w:w="6210" w:type="dxa"/>
          </w:tcPr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Gonzalo E. Aponte Professor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Dept. of Pathology, Anatomy, and Cell Biology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Jefferson Medical College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Thomas Jefferson University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1020 Locust Street</w:t>
            </w:r>
            <w:r w:rsidRPr="007E6B68">
              <w:rPr>
                <w:rFonts w:ascii="Arial" w:hAnsi="Arial" w:cs="Arial"/>
              </w:rPr>
              <w:br/>
              <w:t>Jefferson Alumni Hall, Suite 520</w:t>
            </w:r>
            <w:r w:rsidRPr="007E6B68">
              <w:rPr>
                <w:rFonts w:ascii="Arial" w:hAnsi="Arial" w:cs="Arial"/>
              </w:rPr>
              <w:br/>
              <w:t>Philadelphia, PA 19107</w:t>
            </w:r>
            <w:r w:rsidRPr="007E6B68">
              <w:rPr>
                <w:rFonts w:ascii="Arial" w:hAnsi="Arial" w:cs="Arial"/>
              </w:rPr>
              <w:br/>
              <w:t>Phone: (215) 503-5733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E6B68">
              <w:rPr>
                <w:rFonts w:ascii="Arial" w:hAnsi="Arial" w:cs="Arial"/>
              </w:rPr>
              <w:t>E-mail: Emanuel.Rubin@jefferson.edu</w:t>
            </w:r>
          </w:p>
        </w:tc>
        <w:tc>
          <w:tcPr>
            <w:tcW w:w="3618" w:type="dxa"/>
            <w:vAlign w:val="center"/>
          </w:tcPr>
          <w:p w:rsidR="007E6B68" w:rsidRDefault="007E6B68" w:rsidP="007D79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7E6B68">
              <w:rPr>
                <w:rFonts w:ascii="Arial" w:hAnsi="Arial" w:cs="Arial"/>
                <w:bCs/>
              </w:rPr>
              <w:t>Pathology</w:t>
            </w:r>
          </w:p>
          <w:p w:rsidR="007D7960" w:rsidRPr="007E6B68" w:rsidRDefault="007E6B68" w:rsidP="007D79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familiar with </w:t>
            </w:r>
            <w:proofErr w:type="spellStart"/>
            <w:r>
              <w:rPr>
                <w:rFonts w:ascii="Arial" w:hAnsi="Arial" w:cs="Arial"/>
                <w:bCs/>
              </w:rPr>
              <w:t>Sirtuins</w:t>
            </w:r>
            <w:proofErr w:type="spellEnd"/>
          </w:p>
        </w:tc>
      </w:tr>
      <w:tr w:rsidR="007D7960" w:rsidTr="00BE005F">
        <w:tc>
          <w:tcPr>
            <w:tcW w:w="334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E6B68">
              <w:rPr>
                <w:rFonts w:ascii="Arial" w:hAnsi="Arial" w:cs="Arial"/>
                <w:b/>
              </w:rPr>
              <w:t xml:space="preserve">George H. </w:t>
            </w:r>
            <w:proofErr w:type="spellStart"/>
            <w:r w:rsidRPr="007E6B68">
              <w:rPr>
                <w:rFonts w:ascii="Arial" w:hAnsi="Arial" w:cs="Arial"/>
                <w:b/>
              </w:rPr>
              <w:t>Nancollas</w:t>
            </w:r>
            <w:proofErr w:type="spellEnd"/>
            <w:r w:rsidRPr="007E6B68">
              <w:rPr>
                <w:rFonts w:ascii="Arial" w:hAnsi="Arial" w:cs="Arial"/>
                <w:b/>
              </w:rPr>
              <w:t>, Ph.D.</w:t>
            </w:r>
          </w:p>
        </w:tc>
        <w:tc>
          <w:tcPr>
            <w:tcW w:w="6210" w:type="dxa"/>
          </w:tcPr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SUNY Distinguished Professor</w:t>
            </w:r>
            <w:r w:rsidRPr="007E6B68">
              <w:rPr>
                <w:rFonts w:ascii="Arial" w:hAnsi="Arial" w:cs="Arial"/>
              </w:rPr>
              <w:br/>
              <w:t xml:space="preserve">Professor of Urology </w:t>
            </w:r>
            <w:r w:rsidRPr="007E6B68">
              <w:rPr>
                <w:rFonts w:ascii="Arial" w:hAnsi="Arial" w:cs="Arial"/>
              </w:rPr>
              <w:br/>
              <w:t>Professor of Oral Biology</w:t>
            </w:r>
            <w:r w:rsidRPr="007E6B68">
              <w:rPr>
                <w:rFonts w:ascii="Arial" w:hAnsi="Arial" w:cs="Arial"/>
              </w:rPr>
              <w:br/>
              <w:t>Larkin Chair of Chemistry</w:t>
            </w:r>
            <w:r w:rsidRPr="007E6B68">
              <w:rPr>
                <w:rFonts w:ascii="Arial" w:hAnsi="Arial" w:cs="Arial"/>
              </w:rPr>
              <w:br/>
              <w:t>Dept. of Chemistry</w:t>
            </w:r>
          </w:p>
          <w:p w:rsidR="007D7960" w:rsidRPr="007E6B68" w:rsidRDefault="007D7960" w:rsidP="007D7960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State University of New York at Buffalo</w:t>
            </w:r>
          </w:p>
          <w:p w:rsidR="007D7960" w:rsidRPr="00BE005F" w:rsidRDefault="007D7960" w:rsidP="00101254">
            <w:pPr>
              <w:pStyle w:val="NoSpacing"/>
              <w:rPr>
                <w:rFonts w:ascii="Arial" w:hAnsi="Arial" w:cs="Arial"/>
              </w:rPr>
            </w:pPr>
            <w:r w:rsidRPr="007E6B68">
              <w:rPr>
                <w:rFonts w:ascii="Arial" w:hAnsi="Arial" w:cs="Arial"/>
              </w:rPr>
              <w:t>Office: 756 Natural Sciences Complex</w:t>
            </w:r>
            <w:r w:rsidRPr="007E6B68">
              <w:rPr>
                <w:rFonts w:ascii="Arial" w:hAnsi="Arial" w:cs="Arial"/>
              </w:rPr>
              <w:br/>
              <w:t>Phone: (716) 645-4284</w:t>
            </w:r>
            <w:r w:rsidRPr="007E6B68">
              <w:rPr>
                <w:rFonts w:ascii="Arial" w:hAnsi="Arial" w:cs="Arial"/>
              </w:rPr>
              <w:br/>
              <w:t>Fax: (716) 645-6947</w:t>
            </w:r>
            <w:r w:rsidRPr="007E6B68">
              <w:rPr>
                <w:rFonts w:ascii="Arial" w:hAnsi="Arial" w:cs="Arial"/>
              </w:rPr>
              <w:br/>
              <w:t xml:space="preserve">E-mail: </w:t>
            </w:r>
            <w:hyperlink r:id="rId8" w:history="1">
              <w:r w:rsidRPr="007E6B68">
                <w:rPr>
                  <w:rStyle w:val="Hyperlink"/>
                  <w:rFonts w:ascii="Arial" w:hAnsi="Arial" w:cs="Arial"/>
                  <w:color w:val="auto"/>
                </w:rPr>
                <w:t>ghn@buffalo.edu</w:t>
              </w:r>
            </w:hyperlink>
          </w:p>
        </w:tc>
        <w:tc>
          <w:tcPr>
            <w:tcW w:w="3618" w:type="dxa"/>
            <w:vAlign w:val="center"/>
          </w:tcPr>
          <w:p w:rsidR="007D7960" w:rsidRPr="007E6B68" w:rsidRDefault="007E6B68" w:rsidP="007D79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7E6B68">
              <w:rPr>
                <w:rFonts w:ascii="Arial" w:hAnsi="Arial" w:cs="Arial"/>
                <w:lang/>
              </w:rPr>
              <w:t>biophysical chemistry</w:t>
            </w:r>
          </w:p>
        </w:tc>
      </w:tr>
      <w:tr w:rsidR="007D7960" w:rsidTr="00BE005F">
        <w:tc>
          <w:tcPr>
            <w:tcW w:w="334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0" w:type="dxa"/>
          </w:tcPr>
          <w:p w:rsidR="007D7960" w:rsidRPr="007E6B68" w:rsidRDefault="007D7960" w:rsidP="0010125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8" w:type="dxa"/>
            <w:vAlign w:val="center"/>
          </w:tcPr>
          <w:p w:rsidR="007D7960" w:rsidRPr="007E6B68" w:rsidRDefault="007D7960" w:rsidP="007D7960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D7960" w:rsidRDefault="007D7960" w:rsidP="00101254">
      <w:pPr>
        <w:pStyle w:val="NoSpacing"/>
        <w:rPr>
          <w:b/>
          <w:bCs/>
        </w:rPr>
      </w:pPr>
    </w:p>
    <w:sectPr w:rsidR="007D7960" w:rsidSect="007E6B68"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71E3"/>
    <w:multiLevelType w:val="multilevel"/>
    <w:tmpl w:val="E0A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254"/>
    <w:rsid w:val="00101254"/>
    <w:rsid w:val="001821A4"/>
    <w:rsid w:val="00203309"/>
    <w:rsid w:val="00485788"/>
    <w:rsid w:val="004D0C84"/>
    <w:rsid w:val="004D415B"/>
    <w:rsid w:val="007D7960"/>
    <w:rsid w:val="007E6B68"/>
    <w:rsid w:val="007F6E0F"/>
    <w:rsid w:val="00855625"/>
    <w:rsid w:val="00BC7D5C"/>
    <w:rsid w:val="00BE005F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1254"/>
    <w:rPr>
      <w:strike w:val="0"/>
      <w:dstrike w:val="0"/>
      <w:color w:val="006699"/>
      <w:u w:val="none"/>
      <w:effect w:val="none"/>
    </w:rPr>
  </w:style>
  <w:style w:type="paragraph" w:styleId="NoSpacing">
    <w:name w:val="No Spacing"/>
    <w:uiPriority w:val="1"/>
    <w:qFormat/>
    <w:rsid w:val="00101254"/>
    <w:pPr>
      <w:spacing w:after="0" w:line="240" w:lineRule="auto"/>
    </w:pPr>
  </w:style>
  <w:style w:type="paragraph" w:customStyle="1" w:styleId="title">
    <w:name w:val="title"/>
    <w:basedOn w:val="Normal"/>
    <w:rsid w:val="0010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dybold">
    <w:name w:val="main_body_bold"/>
    <w:basedOn w:val="Normal"/>
    <w:rsid w:val="002033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CC"/>
      <w:sz w:val="18"/>
      <w:szCs w:val="18"/>
    </w:rPr>
  </w:style>
  <w:style w:type="table" w:styleId="TableGrid">
    <w:name w:val="Table Grid"/>
    <w:basedOn w:val="TableNormal"/>
    <w:uiPriority w:val="59"/>
    <w:rsid w:val="007D7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0869">
      <w:bodyDiv w:val="1"/>
      <w:marLeft w:val="0"/>
      <w:marRight w:val="0"/>
      <w:marTop w:val="0"/>
      <w:marBottom w:val="0"/>
      <w:divBdr>
        <w:top w:val="single" w:sz="2" w:space="0" w:color="002664"/>
        <w:left w:val="single" w:sz="6" w:space="0" w:color="002664"/>
        <w:bottom w:val="single" w:sz="6" w:space="0" w:color="002664"/>
        <w:right w:val="single" w:sz="6" w:space="0" w:color="002664"/>
      </w:divBdr>
      <w:divsChild>
        <w:div w:id="960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7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n@buffalo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fferson.edu/jmc/departments/pathology/facult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utt@princeton.edu" TargetMode="External"/><Relationship Id="rId5" Type="http://schemas.openxmlformats.org/officeDocument/2006/relationships/hyperlink" Target="mailto:klibanov@mit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8</cp:revision>
  <dcterms:created xsi:type="dcterms:W3CDTF">2013-04-15T18:01:00Z</dcterms:created>
  <dcterms:modified xsi:type="dcterms:W3CDTF">2013-04-18T18:23:00Z</dcterms:modified>
</cp:coreProperties>
</file>