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95" w:rsidRPr="00DC1912" w:rsidRDefault="00F53695" w:rsidP="00DC19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2"/>
        <w:gridCol w:w="4066"/>
        <w:gridCol w:w="2808"/>
      </w:tblGrid>
      <w:tr w:rsidR="00F53695" w:rsidRPr="00DC1912" w:rsidTr="00872B0E">
        <w:tc>
          <w:tcPr>
            <w:tcW w:w="2702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51396D" w:rsidRPr="00DC1912" w:rsidTr="00812A3C">
        <w:trPr>
          <w:trHeight w:val="1970"/>
        </w:trPr>
        <w:tc>
          <w:tcPr>
            <w:tcW w:w="2702" w:type="dxa"/>
          </w:tcPr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6D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51396D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DC1912" w:rsidRPr="00DC1912" w:rsidRDefault="00C475BA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Prepare draft</w:t>
            </w:r>
            <w:r w:rsidR="0051396D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for side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chain prediction and refinement which Ping had implemented earlier. Upon review by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1396D" w:rsidRPr="00DC1912">
              <w:rPr>
                <w:rFonts w:ascii="Times New Roman" w:hAnsi="Times New Roman" w:cs="Times New Roman"/>
                <w:sz w:val="24"/>
                <w:szCs w:val="24"/>
              </w:rPr>
              <w:t>r.Raj</w:t>
            </w:r>
            <w:proofErr w:type="spellEnd"/>
            <w:r w:rsidR="0051396D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protocol will be implemented for the other model that </w:t>
            </w:r>
            <w:r w:rsidR="006D5944" w:rsidRPr="00DC1912">
              <w:rPr>
                <w:rFonts w:ascii="Times New Roman" w:hAnsi="Times New Roman" w:cs="Times New Roman"/>
                <w:sz w:val="24"/>
                <w:szCs w:val="24"/>
              </w:rPr>
              <w:t>will be prepared</w:t>
            </w:r>
          </w:p>
          <w:p w:rsidR="0051396D" w:rsidRPr="00DC1912" w:rsidRDefault="006D594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( sirt3/OAADPR complex with an open loop)</w:t>
            </w:r>
          </w:p>
        </w:tc>
        <w:tc>
          <w:tcPr>
            <w:tcW w:w="2808" w:type="dxa"/>
          </w:tcPr>
          <w:p w:rsidR="00216B39" w:rsidRPr="00DC1912" w:rsidRDefault="00216B39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BA" w:rsidRPr="00DC1912" w:rsidRDefault="00C475BA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r w:rsidR="008A6942" w:rsidRPr="00DC1912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</w:p>
        </w:tc>
      </w:tr>
      <w:tr w:rsidR="00F53695" w:rsidRPr="00DC1912" w:rsidTr="00872B0E">
        <w:tc>
          <w:tcPr>
            <w:tcW w:w="2702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66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CD6C75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Installing Schrodinger suite</w:t>
            </w:r>
          </w:p>
          <w:p w:rsidR="00317320" w:rsidRPr="00DC1912" w:rsidRDefault="00317320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20" w:rsidRPr="00DC1912" w:rsidRDefault="00317320" w:rsidP="002469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NB: If everything goes fine we could </w:t>
            </w:r>
            <w:r w:rsidR="006D5944" w:rsidRPr="00DC1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gain a</w:t>
            </w:r>
            <w:r w:rsidRPr="00DC1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day.</w:t>
            </w:r>
          </w:p>
          <w:p w:rsidR="0051396D" w:rsidRPr="00DC1912" w:rsidRDefault="0051396D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6F" w:rsidRPr="00DC1912" w:rsidRDefault="0051396D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The whole schedule</w:t>
            </w:r>
            <w:r w:rsidR="006D5944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>would get</w:t>
            </w:r>
            <w:r w:rsidR="006D5944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shifted ahead by a day.</w:t>
            </w:r>
          </w:p>
          <w:p w:rsidR="009672CC" w:rsidRPr="00DC1912" w:rsidRDefault="009672CC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CC" w:rsidRPr="00DC1912" w:rsidRDefault="000C5165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Will also look into all</w:t>
            </w:r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previous notes </w:t>
            </w:r>
            <w:r w:rsidR="00812A3C" w:rsidRPr="00DC1912">
              <w:rPr>
                <w:rFonts w:ascii="Times New Roman" w:hAnsi="Times New Roman" w:cs="Times New Roman"/>
                <w:sz w:val="24"/>
                <w:szCs w:val="24"/>
              </w:rPr>
              <w:t>prepared by</w:t>
            </w:r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Ping and </w:t>
            </w:r>
            <w:proofErr w:type="spellStart"/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>Arabinda</w:t>
            </w:r>
            <w:proofErr w:type="spellEnd"/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in this regard.</w:t>
            </w:r>
          </w:p>
          <w:p w:rsidR="000C5165" w:rsidRPr="00DC1912" w:rsidRDefault="00F51596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0C5165" w:rsidRPr="00DC1912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6A05CB" w:rsidRPr="00DC1912" w:rsidRDefault="000C5165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Time will be also used to calculate the MM/PBSA and MM/GBSA binding energies of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OAADPr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complex with native loop. 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>(Si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mulation will be complete d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uring 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my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vacation and I will re-run the trajectories on the very first day  after I return from vacation)</w:t>
            </w:r>
          </w:p>
          <w:p w:rsidR="000C5165" w:rsidRPr="00DC1912" w:rsidRDefault="006A05CB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0C5165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NB: An MM/PBSA rerun take s ~ 6 </w:t>
            </w:r>
            <w:proofErr w:type="spellStart"/>
            <w:r w:rsidR="000C5165" w:rsidRPr="00DC1912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808" w:type="dxa"/>
          </w:tcPr>
          <w:p w:rsidR="00F53695" w:rsidRPr="00DC1912" w:rsidRDefault="00A20C36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Since it’s not a license</w:t>
            </w:r>
            <w:r w:rsidR="00CD6C75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upgrade,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75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installation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of the latest version </w:t>
            </w:r>
            <w:r w:rsidR="00CD6C75" w:rsidRPr="00DC1912">
              <w:rPr>
                <w:rFonts w:ascii="Times New Roman" w:hAnsi="Times New Roman" w:cs="Times New Roman"/>
                <w:sz w:val="24"/>
                <w:szCs w:val="24"/>
              </w:rPr>
              <w:t>needs to be done from scratch.</w:t>
            </w:r>
          </w:p>
          <w:p w:rsidR="00A20C36" w:rsidRPr="00DC1912" w:rsidRDefault="00A20C36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FE" w:rsidRPr="00DC1912" w:rsidRDefault="00CD6C7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E4BFE" w:rsidRPr="00DC1912">
              <w:rPr>
                <w:rFonts w:ascii="Times New Roman" w:hAnsi="Times New Roman" w:cs="Times New Roman"/>
                <w:sz w:val="24"/>
                <w:szCs w:val="24"/>
              </w:rPr>
              <w:t>believe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that the desktop machine will be used as the license server and </w:t>
            </w:r>
            <w:r w:rsidR="00C475BA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C475BA" w:rsidRPr="00DC1912">
              <w:rPr>
                <w:rFonts w:ascii="Times New Roman" w:hAnsi="Times New Roman" w:cs="Times New Roman"/>
                <w:sz w:val="24"/>
                <w:szCs w:val="24"/>
              </w:rPr>
              <w:t>gpu</w:t>
            </w:r>
            <w:proofErr w:type="spellEnd"/>
            <w:r w:rsidR="00C475BA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node can be added </w:t>
            </w:r>
            <w:r w:rsidR="004E4BFE" w:rsidRPr="00DC1912">
              <w:rPr>
                <w:rFonts w:ascii="Times New Roman" w:hAnsi="Times New Roman" w:cs="Times New Roman"/>
                <w:sz w:val="24"/>
                <w:szCs w:val="24"/>
              </w:rPr>
              <w:t>to the node list authorized to access the license file. The second part is bit tricky.</w:t>
            </w:r>
          </w:p>
          <w:p w:rsidR="00CD6C75" w:rsidRPr="00DC1912" w:rsidRDefault="00CD6C7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75" w:rsidRDefault="004E4BF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I have kept aside two days for this because if any issue pops up during installation I we need help from Schrodinger support team.</w:t>
            </w:r>
          </w:p>
          <w:p w:rsidR="00812A3C" w:rsidRPr="00DC1912" w:rsidRDefault="00812A3C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NB: in the interest of time if any issues arise we will stick with the windows  machine to get the side chain job completed quickly</w:t>
            </w:r>
          </w:p>
        </w:tc>
      </w:tr>
      <w:tr w:rsidR="00872B0E" w:rsidRPr="00DC1912" w:rsidTr="00872B0E">
        <w:tc>
          <w:tcPr>
            <w:tcW w:w="2702" w:type="dxa"/>
          </w:tcPr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 June</w:t>
            </w:r>
          </w:p>
        </w:tc>
        <w:tc>
          <w:tcPr>
            <w:tcW w:w="4066" w:type="dxa"/>
          </w:tcPr>
          <w:p w:rsidR="006A05CB" w:rsidRPr="00DC1912" w:rsidRDefault="00872B0E" w:rsidP="0081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Modelling the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product complex with an open loop conformation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in Prime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. This task includes side chain prediction, model refinement using Prime and model validation. The protocol employed by Ping would be followed for consistency purpose.</w:t>
            </w:r>
          </w:p>
        </w:tc>
        <w:tc>
          <w:tcPr>
            <w:tcW w:w="2808" w:type="dxa"/>
          </w:tcPr>
          <w:p w:rsidR="00872B0E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3C" w:rsidRDefault="00812A3C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3C" w:rsidRPr="00DC1912" w:rsidRDefault="00812A3C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95" w:rsidRPr="00DC1912" w:rsidTr="00872B0E">
        <w:tc>
          <w:tcPr>
            <w:tcW w:w="2702" w:type="dxa"/>
          </w:tcPr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8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 10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66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E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Setting 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>up an</w:t>
            </w:r>
            <w:r w:rsidR="00872B0E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MD simulation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for the modelled system</w:t>
            </w:r>
            <w:r w:rsidR="00872B0E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I have accommodated this task into a single day schedule (really tight assuming that I will have no issues during structure preparation).Since, I will have prior experience in creating parameters for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, I think it should be easy to replicate here t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>oo, because the AADPR is the same.</w:t>
            </w:r>
          </w:p>
          <w:p w:rsidR="005F7F6F" w:rsidRPr="00DC1912" w:rsidRDefault="005F7F6F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This includes parametrizing non-standard residue</w:t>
            </w:r>
            <w:r w:rsidR="00A23B74" w:rsidRPr="00DC19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and obtaining QM partial charges followed by minimization and equilibration</w:t>
            </w:r>
            <w:r w:rsidR="007B6024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95" w:rsidRPr="00DC1912" w:rsidTr="00872B0E">
        <w:tc>
          <w:tcPr>
            <w:tcW w:w="2702" w:type="dxa"/>
          </w:tcPr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7B6024" w:rsidP="00DC19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 11</w:t>
            </w:r>
            <w:r w:rsidR="00CE3C30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E3C30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(WEEKEND)</w:t>
            </w:r>
          </w:p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6F" w:rsidRPr="00DC1912" w:rsidRDefault="00A333E8" w:rsidP="0081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Analyzing if the system has equilibrated and then launch the production</w:t>
            </w:r>
            <w:r w:rsidR="00812A3C">
              <w:rPr>
                <w:rFonts w:ascii="Times New Roman" w:hAnsi="Times New Roman" w:cs="Times New Roman"/>
                <w:sz w:val="24"/>
                <w:szCs w:val="24"/>
              </w:rPr>
              <w:t xml:space="preserve"> simulation for the sirt3/</w:t>
            </w:r>
            <w:proofErr w:type="spellStart"/>
            <w:r w:rsidR="00812A3C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="00812A3C">
              <w:rPr>
                <w:rFonts w:ascii="Times New Roman" w:hAnsi="Times New Roman" w:cs="Times New Roman"/>
                <w:sz w:val="24"/>
                <w:szCs w:val="24"/>
              </w:rPr>
              <w:t xml:space="preserve"> production complex with open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loop conformation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This will be done over the weekend to effectively utilize the weekends for the run time.</w:t>
            </w:r>
          </w:p>
          <w:p w:rsidR="00761812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95" w:rsidRPr="00DC1912" w:rsidTr="00872B0E">
        <w:tc>
          <w:tcPr>
            <w:tcW w:w="2702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3D" w:rsidRPr="00DC1912" w:rsidRDefault="00DE579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13-15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Compute MM-PBSA and MM/GBSA binding energies for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OAADPr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deace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-peptide complex 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of the complex with an open loop conformation.</w:t>
            </w:r>
          </w:p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</w:t>
            </w:r>
            <w:r w:rsidR="00DC1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5944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Compiling a report of the MD work, in particular updating the MM/PBSA table, generating MD based B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plots,  and generating  time vs energy plots as done for other Sirt3/INT/NAM complexes contained in the manuscript</w:t>
            </w: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B" w:rsidRPr="00ED4BBB" w:rsidRDefault="006A05CB" w:rsidP="00DC19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A05CB" w:rsidRPr="00DC1912" w:rsidRDefault="007146EC" w:rsidP="00714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detailed list of miscellaneous task is listed at the end of the document</w:t>
            </w:r>
          </w:p>
        </w:tc>
      </w:tr>
      <w:tr w:rsidR="00F53695" w:rsidRPr="00DC1912" w:rsidTr="00872B0E">
        <w:trPr>
          <w:trHeight w:val="1178"/>
        </w:trPr>
        <w:tc>
          <w:tcPr>
            <w:tcW w:w="2702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DE579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Completion of other works related to manuscript draft will be undertaken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. It includes w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riting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up the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method section ( 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has not been touched upon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till date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5CB" w:rsidRPr="00DC1912" w:rsidRDefault="006A05CB" w:rsidP="00DC19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Adding 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for the supplementary method section.</w:t>
            </w:r>
          </w:p>
          <w:p w:rsidR="0093213D" w:rsidRDefault="006A05CB" w:rsidP="00DC19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Any other pending work related to manuscript like image editing, formatting reference style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if any</w:t>
            </w:r>
          </w:p>
          <w:p w:rsidR="00812A3C" w:rsidRPr="00DC1912" w:rsidRDefault="00812A3C" w:rsidP="00812A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ligand interaction plots</w:t>
            </w:r>
          </w:p>
        </w:tc>
        <w:tc>
          <w:tcPr>
            <w:tcW w:w="2808" w:type="dxa"/>
          </w:tcPr>
          <w:p w:rsidR="00F53695" w:rsidRPr="00DC1912" w:rsidRDefault="007146EC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B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detailed list of miscellaneous task is listed at the end of the document</w:t>
            </w:r>
          </w:p>
        </w:tc>
      </w:tr>
      <w:tr w:rsidR="006A05CB" w:rsidRPr="00DC1912" w:rsidTr="00872B0E">
        <w:trPr>
          <w:trHeight w:val="1178"/>
        </w:trPr>
        <w:tc>
          <w:tcPr>
            <w:tcW w:w="2702" w:type="dxa"/>
          </w:tcPr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B" w:rsidRPr="00DC1912" w:rsidRDefault="00DE579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66" w:type="dxa"/>
          </w:tcPr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B" w:rsidRPr="00DC1912" w:rsidRDefault="00DE5794" w:rsidP="00F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Reserve day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>, to complete any task if behind</w:t>
            </w:r>
            <w:r w:rsidR="00F4620F">
              <w:rPr>
                <w:rFonts w:ascii="Times New Roman" w:hAnsi="Times New Roman" w:cs="Times New Roman"/>
                <w:sz w:val="24"/>
                <w:szCs w:val="24"/>
              </w:rPr>
              <w:t xml:space="preserve"> schedule.</w:t>
            </w:r>
          </w:p>
        </w:tc>
        <w:tc>
          <w:tcPr>
            <w:tcW w:w="2808" w:type="dxa"/>
          </w:tcPr>
          <w:p w:rsidR="006A05CB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0F" w:rsidRPr="00DC1912" w:rsidRDefault="00F4620F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BFA" w:rsidRPr="00ED4BBB" w:rsidRDefault="000253B8" w:rsidP="00DC1912">
      <w:pPr>
        <w:rPr>
          <w:rFonts w:ascii="Times New Roman" w:hAnsi="Times New Roman" w:cs="Times New Roman"/>
          <w:b/>
          <w:sz w:val="28"/>
          <w:szCs w:val="28"/>
        </w:rPr>
      </w:pPr>
      <w:r w:rsidRPr="00ED4B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Miscellaneous task </w:t>
      </w:r>
      <w:r w:rsidR="00ED4BBB">
        <w:rPr>
          <w:rFonts w:ascii="Times New Roman" w:hAnsi="Times New Roman" w:cs="Times New Roman"/>
          <w:b/>
          <w:sz w:val="28"/>
          <w:szCs w:val="28"/>
        </w:rPr>
        <w:t>list</w:t>
      </w:r>
    </w:p>
    <w:p w:rsidR="000253B8" w:rsidRPr="007C43F8" w:rsidRDefault="000253B8" w:rsidP="000F0BD3">
      <w:pPr>
        <w:jc w:val="both"/>
        <w:rPr>
          <w:rFonts w:ascii="Times New Roman" w:hAnsi="Times New Roman" w:cs="Times New Roman"/>
          <w:sz w:val="24"/>
          <w:szCs w:val="24"/>
        </w:rPr>
      </w:pPr>
      <w:r w:rsidRPr="007C43F8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ED4BBB">
        <w:rPr>
          <w:rFonts w:ascii="Times New Roman" w:hAnsi="Times New Roman" w:cs="Times New Roman"/>
          <w:sz w:val="24"/>
          <w:szCs w:val="24"/>
        </w:rPr>
        <w:t xml:space="preserve">are the </w:t>
      </w:r>
      <w:r w:rsidR="00710D11">
        <w:rPr>
          <w:rFonts w:ascii="Times New Roman" w:hAnsi="Times New Roman" w:cs="Times New Roman"/>
          <w:sz w:val="24"/>
          <w:szCs w:val="24"/>
        </w:rPr>
        <w:t>tasks for the paper.</w:t>
      </w:r>
    </w:p>
    <w:p w:rsidR="007C43F8" w:rsidRPr="000F0BD3" w:rsidRDefault="00710D11" w:rsidP="000F0BD3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3F8">
        <w:rPr>
          <w:rFonts w:ascii="Times New Roman" w:hAnsi="Times New Roman" w:cs="Times New Roman"/>
          <w:sz w:val="24"/>
          <w:szCs w:val="24"/>
          <w:shd w:val="clear" w:color="auto" w:fill="FFFFFF"/>
        </w:rPr>
        <w:t>Fig ------</w:t>
      </w:r>
      <w:r w:rsidR="000253B8" w:rsidRPr="007C43F8">
        <w:rPr>
          <w:rFonts w:ascii="Times New Roman" w:hAnsi="Times New Roman" w:cs="Times New Roman"/>
          <w:sz w:val="24"/>
          <w:szCs w:val="24"/>
          <w:shd w:val="clear" w:color="auto" w:fill="FFFFFF"/>
        </w:rPr>
        <w:t>Simulated B factor values for Sirt3/</w:t>
      </w:r>
      <w:proofErr w:type="spellStart"/>
      <w:r w:rsidR="000253B8" w:rsidRPr="007C43F8">
        <w:rPr>
          <w:rFonts w:ascii="Times New Roman" w:hAnsi="Times New Roman" w:cs="Times New Roman"/>
          <w:sz w:val="24"/>
          <w:szCs w:val="24"/>
          <w:shd w:val="clear" w:color="auto" w:fill="FFFFFF"/>
        </w:rPr>
        <w:t>OAADPRr</w:t>
      </w:r>
      <w:proofErr w:type="spellEnd"/>
      <w:r w:rsidR="000253B8" w:rsidRPr="007C4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53B8" w:rsidRPr="007C4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complexes modeled based on </w:t>
      </w:r>
      <w:r w:rsidR="000253B8" w:rsidRPr="007C4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native </w:t>
      </w:r>
      <w:r w:rsidR="000253B8" w:rsidRPr="000F0BD3">
        <w:rPr>
          <w:rFonts w:ascii="Times New Roman" w:hAnsi="Times New Roman" w:cs="Times New Roman"/>
          <w:sz w:val="24"/>
          <w:szCs w:val="24"/>
          <w:shd w:val="clear" w:color="auto" w:fill="FFFFFF"/>
        </w:rPr>
        <w:t>closed conformation (4BVH</w:t>
      </w:r>
      <w:r w:rsidR="000253B8" w:rsidRPr="000F0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and an </w:t>
      </w:r>
      <w:r w:rsidR="00116072" w:rsidRPr="000F0BD3">
        <w:rPr>
          <w:rFonts w:ascii="Times New Roman" w:hAnsi="Times New Roman" w:cs="Times New Roman"/>
          <w:sz w:val="24"/>
          <w:szCs w:val="24"/>
          <w:shd w:val="clear" w:color="auto" w:fill="FFFFFF"/>
        </w:rPr>
        <w:t>open loop</w:t>
      </w:r>
      <w:r w:rsidR="000253B8" w:rsidRPr="000F0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conformation</w:t>
      </w:r>
      <w:r w:rsidR="000253B8" w:rsidRPr="000F0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see in </w:t>
      </w:r>
      <w:proofErr w:type="spellStart"/>
      <w:r w:rsidR="000253B8" w:rsidRPr="000F0BD3">
        <w:rPr>
          <w:rFonts w:ascii="Times New Roman" w:hAnsi="Times New Roman" w:cs="Times New Roman"/>
          <w:sz w:val="24"/>
          <w:szCs w:val="24"/>
          <w:shd w:val="clear" w:color="auto" w:fill="FFFFFF"/>
        </w:rPr>
        <w:t>apo</w:t>
      </w:r>
      <w:proofErr w:type="spellEnd"/>
      <w:r w:rsidR="000253B8" w:rsidRPr="000F0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enzyme (3GLS</w:t>
      </w:r>
      <w:r w:rsidR="000253B8" w:rsidRPr="000F0BD3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0F0BD3" w:rsidRPr="000F0BD3" w:rsidRDefault="000F0BD3" w:rsidP="000F0BD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D3">
        <w:rPr>
          <w:rFonts w:ascii="Times New Roman" w:hAnsi="Times New Roman" w:cs="Times New Roman"/>
          <w:sz w:val="24"/>
          <w:szCs w:val="24"/>
        </w:rPr>
        <w:t xml:space="preserve">Per-residue RMSD values for the cofactor binding </w:t>
      </w:r>
      <w:r>
        <w:rPr>
          <w:rFonts w:ascii="Times New Roman" w:hAnsi="Times New Roman" w:cs="Times New Roman"/>
          <w:sz w:val="24"/>
          <w:szCs w:val="24"/>
        </w:rPr>
        <w:t xml:space="preserve">loop region calculated with respect to </w:t>
      </w:r>
    </w:p>
    <w:p w:rsidR="000F0BD3" w:rsidRPr="000F0BD3" w:rsidRDefault="000F0BD3" w:rsidP="000F0BD3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MD averaged structure of Sirt3/</w:t>
      </w:r>
      <w:proofErr w:type="spellStart"/>
      <w:r>
        <w:rPr>
          <w:rFonts w:ascii="Times New Roman" w:hAnsi="Times New Roman" w:cs="Times New Roman"/>
          <w:sz w:val="24"/>
          <w:szCs w:val="24"/>
        </w:rPr>
        <w:t>OADPr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BD3">
        <w:rPr>
          <w:rFonts w:ascii="Times New Roman" w:hAnsi="Times New Roman" w:cs="Times New Roman"/>
          <w:sz w:val="24"/>
          <w:szCs w:val="24"/>
        </w:rPr>
        <w:t>complex</w:t>
      </w:r>
      <w:r w:rsidRPr="000F0BD3">
        <w:rPr>
          <w:rFonts w:ascii="Times New Roman" w:hAnsi="Times New Roman" w:cs="Times New Roman"/>
          <w:sz w:val="24"/>
          <w:szCs w:val="24"/>
        </w:rPr>
        <w:t xml:space="preserve"> modeled </w:t>
      </w:r>
      <w:r>
        <w:rPr>
          <w:rFonts w:ascii="Times New Roman" w:hAnsi="Times New Roman" w:cs="Times New Roman"/>
          <w:sz w:val="24"/>
          <w:szCs w:val="24"/>
        </w:rPr>
        <w:t xml:space="preserve">based on an open and closed </w:t>
      </w:r>
      <w:r w:rsidRPr="000F0BD3">
        <w:rPr>
          <w:rFonts w:ascii="Times New Roman" w:hAnsi="Times New Roman" w:cs="Times New Roman"/>
          <w:sz w:val="24"/>
          <w:szCs w:val="24"/>
        </w:rPr>
        <w:t>loop</w:t>
      </w:r>
      <w:r w:rsidRPr="000F0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conformation.</w:t>
      </w:r>
    </w:p>
    <w:p w:rsidR="007C43F8" w:rsidRPr="00710D11" w:rsidRDefault="00710D11" w:rsidP="000F0B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43F8">
        <w:rPr>
          <w:rFonts w:ascii="Times New Roman" w:hAnsi="Times New Roman" w:cs="Times New Roman"/>
          <w:sz w:val="24"/>
          <w:szCs w:val="24"/>
          <w:shd w:val="clear" w:color="auto" w:fill="FFFFFF"/>
        </w:rPr>
        <w:t>Fig Ligand</w:t>
      </w:r>
      <w:r w:rsidR="007C43F8" w:rsidRPr="007C4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interaction diagrams</w:t>
      </w:r>
      <w:r w:rsidR="007C43F8" w:rsidRPr="007C4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product interacting with open and closed loop </w:t>
      </w:r>
      <w:r w:rsidR="00657DE4" w:rsidRPr="007C4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conformation </w:t>
      </w:r>
      <w:r w:rsidR="00657DE4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71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Sirt3/INT/NAM complex</w:t>
      </w:r>
    </w:p>
    <w:p w:rsidR="002C23C9" w:rsidRDefault="007C43F8" w:rsidP="000F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…..MM/GBSA and MM/PBSA conformational energies and binding </w:t>
      </w:r>
      <w:r w:rsidR="00285109">
        <w:rPr>
          <w:rFonts w:ascii="Times New Roman" w:hAnsi="Times New Roman" w:cs="Times New Roman"/>
          <w:sz w:val="24"/>
          <w:szCs w:val="24"/>
        </w:rPr>
        <w:t>affinity calculation</w:t>
      </w:r>
      <w:r>
        <w:rPr>
          <w:rFonts w:ascii="Times New Roman" w:hAnsi="Times New Roman" w:cs="Times New Roman"/>
          <w:sz w:val="24"/>
          <w:szCs w:val="24"/>
        </w:rPr>
        <w:t xml:space="preserve"> based on the new simulation results</w:t>
      </w:r>
    </w:p>
    <w:p w:rsidR="00ED4BBB" w:rsidRDefault="00ED4BBB" w:rsidP="000F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series plot of MM/GBSA and MM/PBSA energies for Sirt3/</w:t>
      </w:r>
      <w:proofErr w:type="spellStart"/>
      <w:r>
        <w:rPr>
          <w:rFonts w:ascii="Times New Roman" w:hAnsi="Times New Roman" w:cs="Times New Roman"/>
          <w:sz w:val="24"/>
          <w:szCs w:val="24"/>
        </w:rPr>
        <w:t>OAADPr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open and closed loop conformation.</w:t>
      </w:r>
    </w:p>
    <w:p w:rsidR="00ED4BBB" w:rsidRPr="00710D11" w:rsidRDefault="00ED4BBB" w:rsidP="000F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probability density distribution plots based on the energies of each frame in the MD simulation.</w:t>
      </w:r>
    </w:p>
    <w:p w:rsidR="002C23C9" w:rsidRPr="00710D11" w:rsidRDefault="002C23C9" w:rsidP="000F0BD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D11">
        <w:rPr>
          <w:rFonts w:ascii="Times New Roman" w:eastAsia="Times New Roman" w:hAnsi="Times New Roman" w:cs="Times New Roman"/>
          <w:bCs/>
          <w:sz w:val="24"/>
          <w:szCs w:val="24"/>
        </w:rPr>
        <w:t xml:space="preserve">SI Fig ------: Plot showing crystallographic B-factor values </w:t>
      </w:r>
      <w:r w:rsidRPr="00710D11">
        <w:rPr>
          <w:rFonts w:ascii="Times New Roman" w:hAnsi="Times New Roman" w:cs="Times New Roman"/>
          <w:sz w:val="24"/>
          <w:szCs w:val="24"/>
        </w:rPr>
        <w:t>of the C</w:t>
      </w:r>
      <w:r w:rsidRPr="00710D11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 w:rsidRPr="00710D11">
        <w:rPr>
          <w:rFonts w:ascii="Times New Roman" w:hAnsi="Times New Roman" w:cs="Times New Roman"/>
          <w:sz w:val="24"/>
          <w:szCs w:val="24"/>
        </w:rPr>
        <w:t xml:space="preserve"> atoms belonging to the co-fac</w:t>
      </w:r>
      <w:r w:rsidRPr="00710D11">
        <w:rPr>
          <w:rFonts w:ascii="Times New Roman" w:hAnsi="Times New Roman" w:cs="Times New Roman"/>
          <w:sz w:val="24"/>
          <w:szCs w:val="24"/>
        </w:rPr>
        <w:t>tor binding loop region of Sirt2</w:t>
      </w:r>
      <w:r w:rsidRPr="00710D1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different states. </w:t>
      </w:r>
    </w:p>
    <w:p w:rsidR="00710D11" w:rsidRPr="00710D11" w:rsidRDefault="00710D11" w:rsidP="000F0BD3">
      <w:pPr>
        <w:jc w:val="both"/>
        <w:rPr>
          <w:rFonts w:ascii="Times New Roman" w:hAnsi="Times New Roman" w:cs="Times New Roman"/>
          <w:sz w:val="24"/>
          <w:szCs w:val="24"/>
        </w:rPr>
      </w:pPr>
      <w:r w:rsidRPr="00710D11">
        <w:rPr>
          <w:rFonts w:ascii="Times New Roman" w:hAnsi="Times New Roman" w:cs="Times New Roman"/>
          <w:sz w:val="24"/>
          <w:szCs w:val="24"/>
        </w:rPr>
        <w:t xml:space="preserve">Method for Ligand/NAM placement needs to be worked out </w:t>
      </w:r>
      <w:r w:rsidR="007146EC">
        <w:rPr>
          <w:rFonts w:ascii="Times New Roman" w:hAnsi="Times New Roman" w:cs="Times New Roman"/>
          <w:sz w:val="24"/>
          <w:szCs w:val="24"/>
        </w:rPr>
        <w:t xml:space="preserve">for </w:t>
      </w:r>
      <w:r w:rsidRPr="00710D11">
        <w:rPr>
          <w:rFonts w:ascii="Times New Roman" w:hAnsi="Times New Roman" w:cs="Times New Roman"/>
          <w:sz w:val="24"/>
          <w:szCs w:val="24"/>
        </w:rPr>
        <w:t>the supplementary section</w:t>
      </w:r>
    </w:p>
    <w:p w:rsidR="002C23C9" w:rsidRDefault="00710D11" w:rsidP="000F0B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11">
        <w:rPr>
          <w:rFonts w:ascii="Times New Roman" w:eastAsia="Times New Roman" w:hAnsi="Times New Roman" w:cs="Times New Roman"/>
          <w:sz w:val="24"/>
          <w:szCs w:val="24"/>
        </w:rPr>
        <w:t>MD simulation</w:t>
      </w:r>
      <w:r w:rsidRPr="00710D11">
        <w:rPr>
          <w:rFonts w:ascii="Times New Roman" w:eastAsia="Times New Roman" w:hAnsi="Times New Roman" w:cs="Times New Roman"/>
          <w:sz w:val="24"/>
          <w:szCs w:val="24"/>
        </w:rPr>
        <w:t xml:space="preserve"> method in particular treatment of non-standard residues has to worked out</w:t>
      </w:r>
    </w:p>
    <w:p w:rsidR="007146EC" w:rsidRPr="00710D11" w:rsidRDefault="00657DE4" w:rsidP="000F0B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Working with Alok and Guan in e</w:t>
      </w:r>
      <w:r>
        <w:rPr>
          <w:rFonts w:ascii="Times New Roman" w:eastAsia="Times New Roman" w:hAnsi="Times New Roman" w:cs="Times New Roman"/>
          <w:sz w:val="24"/>
          <w:szCs w:val="24"/>
        </w:rPr>
        <w:t>diting the graphic image files</w:t>
      </w:r>
      <w:r w:rsidR="000F0BD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7146EC" w:rsidRPr="0071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C22"/>
    <w:multiLevelType w:val="hybridMultilevel"/>
    <w:tmpl w:val="85582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95"/>
    <w:rsid w:val="000253B8"/>
    <w:rsid w:val="00030B24"/>
    <w:rsid w:val="000A105C"/>
    <w:rsid w:val="000C5165"/>
    <w:rsid w:val="000F0BD3"/>
    <w:rsid w:val="00116072"/>
    <w:rsid w:val="00216B39"/>
    <w:rsid w:val="00246998"/>
    <w:rsid w:val="00285109"/>
    <w:rsid w:val="002C23C9"/>
    <w:rsid w:val="00317320"/>
    <w:rsid w:val="00393B67"/>
    <w:rsid w:val="004E4BFE"/>
    <w:rsid w:val="0051396D"/>
    <w:rsid w:val="005F7F6F"/>
    <w:rsid w:val="00657DE4"/>
    <w:rsid w:val="006748D1"/>
    <w:rsid w:val="006A05CB"/>
    <w:rsid w:val="006D5944"/>
    <w:rsid w:val="007003E7"/>
    <w:rsid w:val="00710D11"/>
    <w:rsid w:val="007146EC"/>
    <w:rsid w:val="00744368"/>
    <w:rsid w:val="00761812"/>
    <w:rsid w:val="007B6024"/>
    <w:rsid w:val="007C43F8"/>
    <w:rsid w:val="00810E0E"/>
    <w:rsid w:val="00812A3C"/>
    <w:rsid w:val="00872B0E"/>
    <w:rsid w:val="008A6942"/>
    <w:rsid w:val="008B2D44"/>
    <w:rsid w:val="0090242B"/>
    <w:rsid w:val="0093213D"/>
    <w:rsid w:val="009672CC"/>
    <w:rsid w:val="0098174A"/>
    <w:rsid w:val="00A20C36"/>
    <w:rsid w:val="00A23B74"/>
    <w:rsid w:val="00A333E8"/>
    <w:rsid w:val="00B44D2E"/>
    <w:rsid w:val="00B4509A"/>
    <w:rsid w:val="00C475BA"/>
    <w:rsid w:val="00CD6C75"/>
    <w:rsid w:val="00CE3C30"/>
    <w:rsid w:val="00D321FC"/>
    <w:rsid w:val="00DC1912"/>
    <w:rsid w:val="00DE5794"/>
    <w:rsid w:val="00ED4BBB"/>
    <w:rsid w:val="00F4620F"/>
    <w:rsid w:val="00F51596"/>
    <w:rsid w:val="00F53695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2</cp:revision>
  <dcterms:created xsi:type="dcterms:W3CDTF">2016-05-27T18:22:00Z</dcterms:created>
  <dcterms:modified xsi:type="dcterms:W3CDTF">2016-05-27T18:22:00Z</dcterms:modified>
</cp:coreProperties>
</file>